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F2" w:rsidRPr="00207FF2" w:rsidRDefault="00207FF2" w:rsidP="00207FF2">
      <w:pPr>
        <w:rPr>
          <w:rFonts w:ascii="Arial" w:hAnsi="Arial" w:cs="Arial"/>
          <w:b/>
          <w:sz w:val="24"/>
          <w:szCs w:val="24"/>
        </w:rPr>
      </w:pPr>
      <w:r w:rsidRPr="00207FF2">
        <w:rPr>
          <w:rFonts w:ascii="Arial" w:hAnsi="Arial" w:cs="Arial"/>
          <w:b/>
          <w:sz w:val="24"/>
          <w:szCs w:val="24"/>
        </w:rPr>
        <w:t>Haben Sie Geld zu verschenken?</w:t>
      </w:r>
    </w:p>
    <w:p w:rsidR="00207FF2" w:rsidRPr="00207FF2" w:rsidRDefault="00207FF2" w:rsidP="00207FF2">
      <w:pPr>
        <w:rPr>
          <w:rFonts w:ascii="Arial" w:hAnsi="Arial" w:cs="Arial"/>
          <w:sz w:val="24"/>
          <w:szCs w:val="24"/>
        </w:rPr>
      </w:pPr>
    </w:p>
    <w:p w:rsidR="00207FF2" w:rsidRPr="00207FF2" w:rsidRDefault="00207FF2" w:rsidP="00207FF2">
      <w:pPr>
        <w:rPr>
          <w:rFonts w:ascii="Arial" w:hAnsi="Arial" w:cs="Arial"/>
          <w:sz w:val="24"/>
          <w:szCs w:val="24"/>
        </w:rPr>
      </w:pPr>
      <w:r w:rsidRPr="00207FF2">
        <w:rPr>
          <w:rFonts w:ascii="Arial" w:hAnsi="Arial" w:cs="Arial"/>
          <w:sz w:val="24"/>
          <w:szCs w:val="24"/>
        </w:rPr>
        <w:t>Sehr geehrte/-r Frau/Herr Mustermann,</w:t>
      </w:r>
    </w:p>
    <w:p w:rsidR="00207FF2" w:rsidRPr="00207FF2" w:rsidRDefault="00207FF2" w:rsidP="00207FF2">
      <w:pPr>
        <w:rPr>
          <w:rFonts w:ascii="Arial" w:hAnsi="Arial" w:cs="Arial"/>
          <w:sz w:val="24"/>
          <w:szCs w:val="24"/>
        </w:rPr>
      </w:pPr>
      <w:proofErr w:type="gramStart"/>
      <w:r w:rsidRPr="00207FF2">
        <w:rPr>
          <w:rFonts w:ascii="Arial" w:hAnsi="Arial" w:cs="Arial"/>
          <w:sz w:val="24"/>
          <w:szCs w:val="24"/>
        </w:rPr>
        <w:t>natür</w:t>
      </w:r>
      <w:bookmarkStart w:id="0" w:name="_GoBack"/>
      <w:bookmarkEnd w:id="0"/>
      <w:r w:rsidRPr="00207FF2">
        <w:rPr>
          <w:rFonts w:ascii="Arial" w:hAnsi="Arial" w:cs="Arial"/>
          <w:sz w:val="24"/>
          <w:szCs w:val="24"/>
        </w:rPr>
        <w:t>lich</w:t>
      </w:r>
      <w:proofErr w:type="gramEnd"/>
      <w:r w:rsidRPr="00207FF2">
        <w:rPr>
          <w:rFonts w:ascii="Arial" w:hAnsi="Arial" w:cs="Arial"/>
          <w:sz w:val="24"/>
          <w:szCs w:val="24"/>
        </w:rPr>
        <w:t xml:space="preserve"> ist das eine rhetorische Frage. Wer kann es sich schon leisten, Geld zu verschenken – speziell wenn man sich betrachtet, was nach einem langen Berufsleben an staatlicher Rente herauskommt? Dabei hat man gerade dann die Zeit und Muße, das Leben zu genießen. Haben Sie schon Pläne für Ihren Ruhestand? Viele träumen von Reisen in ferne Länder. Andere möchten noch mal studieren. Wieder andere möchten endlich den schicken Roadster ihr Eigen nennen, den sie sich aus gesundem Pragmatismus immer verkniffen haben. </w:t>
      </w:r>
    </w:p>
    <w:p w:rsidR="00207FF2" w:rsidRPr="00207FF2" w:rsidRDefault="00207FF2" w:rsidP="00207FF2">
      <w:pPr>
        <w:rPr>
          <w:rFonts w:ascii="Arial" w:hAnsi="Arial" w:cs="Arial"/>
          <w:sz w:val="24"/>
          <w:szCs w:val="24"/>
        </w:rPr>
      </w:pPr>
      <w:r w:rsidRPr="00207FF2">
        <w:rPr>
          <w:rFonts w:ascii="Arial" w:hAnsi="Arial" w:cs="Arial"/>
          <w:sz w:val="24"/>
          <w:szCs w:val="24"/>
        </w:rPr>
        <w:t>Aber das muss man sich eben auch leisten können. Monatlich Geld auf die „hohe Kante“ zu legen ist da grundsätzlich schon mal eine gute Maßnahme. Doch wenn es sich bei der hohen Kante um ein Tagesgeld- oder Sparkonto handelt, verliert Ihr Kapital schleichend an Wert. Sicher, nach den Erfahrungen aus den vergangenen Finanzkrisen ist die Sorge, mit anderen Anlageformen Geld zu verlieren, nur zu verständlich. Dennoch gibt es Möglichkeiten, Kapital renditestärker anzulegen, ohne allzu große Risiken einzugehen. Darüber möchte ich mich gern mit Ihnen unterhalten. Lassen Sie uns einen Gesprächstermin vereinbaren. Ich erlaube mir, Sie in den nächsten Tagen dazu anzurufen.</w:t>
      </w:r>
    </w:p>
    <w:p w:rsidR="00207FF2" w:rsidRPr="00207FF2" w:rsidRDefault="00207FF2" w:rsidP="00207FF2">
      <w:pPr>
        <w:rPr>
          <w:rFonts w:ascii="Arial" w:hAnsi="Arial" w:cs="Arial"/>
          <w:sz w:val="24"/>
          <w:szCs w:val="24"/>
        </w:rPr>
      </w:pPr>
      <w:r w:rsidRPr="00207FF2">
        <w:rPr>
          <w:rFonts w:ascii="Arial" w:hAnsi="Arial" w:cs="Arial"/>
          <w:sz w:val="24"/>
          <w:szCs w:val="24"/>
        </w:rPr>
        <w:t>Herzliche Grüße</w:t>
      </w:r>
    </w:p>
    <w:p w:rsidR="00C072BA" w:rsidRPr="00207FF2" w:rsidRDefault="00207FF2" w:rsidP="00207FF2">
      <w:pPr>
        <w:rPr>
          <w:rFonts w:ascii="Arial" w:hAnsi="Arial" w:cs="Arial"/>
          <w:sz w:val="24"/>
          <w:szCs w:val="24"/>
        </w:rPr>
      </w:pPr>
      <w:r w:rsidRPr="00207FF2">
        <w:rPr>
          <w:rFonts w:ascii="Arial" w:hAnsi="Arial" w:cs="Arial"/>
          <w:sz w:val="24"/>
          <w:szCs w:val="24"/>
        </w:rPr>
        <w:t>PS: Der beiliegende Flyer präsentiert Ihnen eine Produktlösung, über die ich gern mit Ihnen</w:t>
      </w:r>
      <w:r>
        <w:rPr>
          <w:rFonts w:ascii="Arial" w:hAnsi="Arial" w:cs="Arial"/>
          <w:sz w:val="24"/>
          <w:szCs w:val="24"/>
        </w:rPr>
        <w:t xml:space="preserve"> </w:t>
      </w:r>
      <w:r w:rsidRPr="00207FF2">
        <w:rPr>
          <w:rFonts w:ascii="Arial" w:hAnsi="Arial" w:cs="Arial"/>
          <w:sz w:val="24"/>
          <w:szCs w:val="24"/>
        </w:rPr>
        <w:t xml:space="preserve">sprechen würde.  </w:t>
      </w:r>
    </w:p>
    <w:sectPr w:rsidR="00C072BA" w:rsidRPr="00207F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F2"/>
    <w:rsid w:val="00207FF2"/>
    <w:rsid w:val="006260AA"/>
    <w:rsid w:val="00BE0ECC"/>
    <w:rsid w:val="00D04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BE333-B527-4720-8F62-05EE49A4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F2"/>
    <w:pPr>
      <w:spacing w:after="200" w:line="276" w:lineRule="auto"/>
    </w:pPr>
    <w:rPr>
      <w:rFonts w:eastAsiaTheme="minorEastAsia"/>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07F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07FF2"/>
    <w:rPr>
      <w:rFonts w:asciiTheme="majorHAnsi" w:eastAsiaTheme="majorEastAsia" w:hAnsiTheme="majorHAnsi" w:cstheme="majorBidi"/>
      <w:spacing w:val="-10"/>
      <w:kern w:val="28"/>
      <w:sz w:val="56"/>
      <w:szCs w:val="5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Holl</dc:creator>
  <cp:keywords/>
  <dc:description/>
  <cp:lastModifiedBy>Sebastian Holl</cp:lastModifiedBy>
  <cp:revision>1</cp:revision>
  <dcterms:created xsi:type="dcterms:W3CDTF">2017-10-25T10:36:00Z</dcterms:created>
  <dcterms:modified xsi:type="dcterms:W3CDTF">2017-10-25T10:37:00Z</dcterms:modified>
</cp:coreProperties>
</file>